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97EB" w14:textId="77777777" w:rsidR="00B97EAA" w:rsidRPr="00647CB2" w:rsidRDefault="002F2366" w:rsidP="00B97EAA">
      <w:pPr>
        <w:tabs>
          <w:tab w:val="left" w:pos="3190"/>
        </w:tabs>
        <w:jc w:val="center"/>
        <w:rPr>
          <w:b/>
          <w:color w:val="FF0000"/>
        </w:rPr>
      </w:pPr>
      <w:r>
        <w:rPr>
          <w:rFonts w:cstheme="minorHAnsi"/>
          <w:b/>
          <w:sz w:val="24"/>
          <w:szCs w:val="24"/>
          <w:u w:val="single"/>
        </w:rPr>
        <w:t>Bodyshop Supervisor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515"/>
        <w:gridCol w:w="4515"/>
      </w:tblGrid>
      <w:tr w:rsidR="00B97EAA" w:rsidRPr="00B97391" w14:paraId="619CECCD" w14:textId="77777777" w:rsidTr="7E7410B1">
        <w:trPr>
          <w:trHeight w:val="285"/>
        </w:trPr>
        <w:tc>
          <w:tcPr>
            <w:tcW w:w="4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4555C6" w14:textId="50D271FA" w:rsidR="00B97EAA" w:rsidRPr="00B97391" w:rsidRDefault="00B97EAA" w:rsidP="7E7410B1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7E7410B1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>Role Ti</w:t>
            </w:r>
            <w:r w:rsidR="006F29F6" w:rsidRPr="7E7410B1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tle: </w:t>
            </w:r>
            <w:r w:rsidR="002F2366" w:rsidRPr="7E7410B1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Bodyshop </w:t>
            </w:r>
            <w:r w:rsidR="5CB76569" w:rsidRPr="7E7410B1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>Lead</w:t>
            </w:r>
          </w:p>
          <w:p w14:paraId="29D6B04F" w14:textId="77777777" w:rsidR="00B97EAA" w:rsidRPr="00B97391" w:rsidRDefault="00B97EAA" w:rsidP="003E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739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D17022" w14:textId="77777777" w:rsidR="00B97EAA" w:rsidRPr="00B97391" w:rsidRDefault="00B97EAA" w:rsidP="006F2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Shift and Salary: </w:t>
            </w:r>
          </w:p>
        </w:tc>
      </w:tr>
      <w:tr w:rsidR="00B97EAA" w:rsidRPr="00B97391" w14:paraId="7DB3A29E" w14:textId="77777777" w:rsidTr="7E7410B1">
        <w:trPr>
          <w:trHeight w:val="285"/>
        </w:trPr>
        <w:tc>
          <w:tcPr>
            <w:tcW w:w="4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C4B10" w14:textId="40670FFE" w:rsidR="00B97EAA" w:rsidRPr="00B97391" w:rsidRDefault="00B97EAA" w:rsidP="7E7410B1">
            <w:pPr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7E7410B1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>Reports to:</w:t>
            </w:r>
          </w:p>
        </w:tc>
        <w:tc>
          <w:tcPr>
            <w:tcW w:w="4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50B8D" w14:textId="4F3B800D" w:rsidR="00B97EAA" w:rsidRPr="00B97391" w:rsidRDefault="00B97EAA" w:rsidP="7E7410B1">
            <w:pPr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7E7410B1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Location: </w:t>
            </w:r>
            <w:r w:rsidR="3ABC1458" w:rsidRPr="7E7410B1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>Grimsby</w:t>
            </w:r>
          </w:p>
        </w:tc>
      </w:tr>
    </w:tbl>
    <w:p w14:paraId="672A6659" w14:textId="77777777" w:rsidR="00B97EAA" w:rsidRPr="00B97391" w:rsidRDefault="00B97EAA" w:rsidP="00B97EAA">
      <w:pPr>
        <w:spacing w:line="257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B97EAA" w:rsidRPr="00B97391" w14:paraId="27C70309" w14:textId="77777777" w:rsidTr="7E7410B1">
        <w:trPr>
          <w:trHeight w:val="1437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783F93" w14:textId="77777777" w:rsidR="002F2366" w:rsidRPr="002F2366" w:rsidRDefault="00B97EAA" w:rsidP="002F23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739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Purpose of the role: </w:t>
            </w:r>
          </w:p>
          <w:p w14:paraId="09BFE73D" w14:textId="5FF6719F" w:rsidR="00B97EAA" w:rsidRPr="00B97391" w:rsidRDefault="002F2366" w:rsidP="7E7410B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E7410B1">
              <w:rPr>
                <w:rFonts w:asciiTheme="minorHAnsi" w:hAnsiTheme="minorHAnsi" w:cstheme="minorBidi"/>
                <w:sz w:val="22"/>
                <w:szCs w:val="22"/>
              </w:rPr>
              <w:t xml:space="preserve">Working to a high level of accuracy and efficiency the Bodyshop </w:t>
            </w:r>
            <w:r w:rsidR="586D36F2" w:rsidRPr="7E7410B1">
              <w:rPr>
                <w:rFonts w:asciiTheme="minorHAnsi" w:hAnsiTheme="minorHAnsi" w:cstheme="minorBidi"/>
                <w:sz w:val="22"/>
                <w:szCs w:val="22"/>
              </w:rPr>
              <w:t xml:space="preserve">Lead </w:t>
            </w:r>
            <w:r w:rsidRPr="7E7410B1">
              <w:rPr>
                <w:rFonts w:asciiTheme="minorHAnsi" w:hAnsiTheme="minorHAnsi" w:cstheme="minorBidi"/>
                <w:sz w:val="22"/>
                <w:szCs w:val="22"/>
              </w:rPr>
              <w:t xml:space="preserve">will be responsible for ensuring the efficient and </w:t>
            </w:r>
            <w:proofErr w:type="gramStart"/>
            <w:r w:rsidRPr="7E7410B1">
              <w:rPr>
                <w:rFonts w:asciiTheme="minorHAnsi" w:hAnsiTheme="minorHAnsi" w:cstheme="minorBidi"/>
                <w:sz w:val="22"/>
                <w:szCs w:val="22"/>
              </w:rPr>
              <w:t>cost effective</w:t>
            </w:r>
            <w:proofErr w:type="gramEnd"/>
            <w:r w:rsidRPr="7E7410B1">
              <w:rPr>
                <w:rFonts w:asciiTheme="minorHAnsi" w:hAnsiTheme="minorHAnsi" w:cstheme="minorBidi"/>
                <w:sz w:val="22"/>
                <w:szCs w:val="22"/>
              </w:rPr>
              <w:t xml:space="preserve"> processes involved in all aspect of the Bodyshop disciplines.  The Bodyshop </w:t>
            </w:r>
            <w:r w:rsidR="6C0A18F0" w:rsidRPr="7E7410B1">
              <w:rPr>
                <w:rFonts w:asciiTheme="minorHAnsi" w:hAnsiTheme="minorHAnsi" w:cstheme="minorBidi"/>
                <w:sz w:val="22"/>
                <w:szCs w:val="22"/>
              </w:rPr>
              <w:t xml:space="preserve">Lead </w:t>
            </w:r>
            <w:r w:rsidRPr="7E7410B1">
              <w:rPr>
                <w:rFonts w:asciiTheme="minorHAnsi" w:hAnsiTheme="minorHAnsi" w:cstheme="minorBidi"/>
                <w:sz w:val="22"/>
                <w:szCs w:val="22"/>
              </w:rPr>
              <w:t>will also provide the initial contact point for all Bodyshop staff and will be responsible for identifying staffing requirements and performance related issues.</w:t>
            </w:r>
            <w:r w:rsidR="00B97EAA" w:rsidRPr="7E7410B1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97EAA" w:rsidRPr="00B97391" w14:paraId="58D8E61E" w14:textId="77777777" w:rsidTr="7E7410B1">
        <w:trPr>
          <w:trHeight w:val="291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3A323" w14:textId="77777777" w:rsidR="00B97EAA" w:rsidRPr="00B97391" w:rsidRDefault="00B97EAA" w:rsidP="003E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739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Role Accountabilities:</w:t>
            </w:r>
            <w:r w:rsidRPr="00B9739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FDBA027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Managing/leading a team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of bodyshop</w:t>
            </w: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operatives, including panel beaters, trim technicians etc. overseeing the day to day runn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ing of all Bodyshop operations</w:t>
            </w:r>
          </w:p>
          <w:p w14:paraId="31BA45A5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Creating a strong sense of teamwork and driving the team forwards to ensure tha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 key KPI’s and targets are met</w:t>
            </w:r>
          </w:p>
          <w:p w14:paraId="0BEE0F53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Taking a lead on all quality matters, particularly those that direct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ly impact customer satisfaction</w:t>
            </w:r>
          </w:p>
          <w:p w14:paraId="5D88EB8B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Dealing efficiently with customer requests and queries to ensure total customer satisfaction</w:t>
            </w:r>
          </w:p>
          <w:p w14:paraId="5533C291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Ensuring the Paint &amp; Body Centre achieves industry-leading standards, process ef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ficiency and cost effectiveness</w:t>
            </w:r>
          </w:p>
          <w:p w14:paraId="58E33859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Maintaining high levels of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efficiency to drive down costs</w:t>
            </w:r>
          </w:p>
          <w:p w14:paraId="0C718CA9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Ensuring all Health and Safety requirements are followed 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hroughout the course of the day</w:t>
            </w:r>
          </w:p>
          <w:p w14:paraId="612592A3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Carrying out staff training and dealing with </w:t>
            </w:r>
            <w:proofErr w:type="gramStart"/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day to day</w:t>
            </w:r>
            <w:proofErr w:type="gramEnd"/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staff issues e.g. carrying out sickness absence return to work int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erviews and performance reviews</w:t>
            </w:r>
          </w:p>
          <w:p w14:paraId="75AC5D74" w14:textId="77777777" w:rsidR="002F2366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Ensuring good levels of communication at all times</w:t>
            </w:r>
            <w:proofErr w:type="gramEnd"/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with both internal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employees and external clients</w:t>
            </w:r>
          </w:p>
          <w:p w14:paraId="0A9E8B36" w14:textId="77777777" w:rsidR="00B97EAA" w:rsidRPr="002F2366" w:rsidRDefault="002F2366" w:rsidP="002F23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F23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Working on a rotating shift basis with other supervisors (including Saturday mornings but not nights), with the oppo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rtunity for overtime available</w:t>
            </w:r>
            <w:r w:rsidR="00B97EAA" w:rsidRPr="002F2366">
              <w:rPr>
                <w:rFonts w:cstheme="minorHAnsi"/>
              </w:rPr>
              <w:br/>
              <w:t xml:space="preserve"> </w:t>
            </w:r>
          </w:p>
        </w:tc>
      </w:tr>
      <w:tr w:rsidR="00B97EAA" w:rsidRPr="00B97391" w14:paraId="2BE0BE71" w14:textId="77777777" w:rsidTr="7E7410B1">
        <w:trPr>
          <w:trHeight w:val="1800"/>
        </w:trPr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2DF75" w14:textId="77777777" w:rsidR="00B97EAA" w:rsidRPr="00B97391" w:rsidRDefault="00B97EAA" w:rsidP="003E0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Personal Skills, Knowledge and Experience Required:</w:t>
            </w:r>
          </w:p>
          <w:p w14:paraId="1D689940" w14:textId="77777777" w:rsidR="00B97EAA" w:rsidRPr="00B54273" w:rsidRDefault="00B97EAA" w:rsidP="00B97E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4273">
              <w:rPr>
                <w:rFonts w:asciiTheme="minorHAnsi" w:hAnsiTheme="minorHAnsi" w:cstheme="minorHAnsi"/>
                <w:sz w:val="22"/>
                <w:szCs w:val="22"/>
              </w:rPr>
              <w:t xml:space="preserve">Minimum 1 year of previous experience in a similar role as a </w:t>
            </w:r>
            <w:proofErr w:type="gramStart"/>
            <w:r w:rsidR="002F2366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  <w:proofErr w:type="gramEnd"/>
            <w:r w:rsidR="002F2366">
              <w:rPr>
                <w:rFonts w:asciiTheme="minorHAnsi" w:hAnsiTheme="minorHAnsi" w:cstheme="minorHAnsi"/>
                <w:sz w:val="22"/>
                <w:szCs w:val="22"/>
              </w:rPr>
              <w:t xml:space="preserve"> (essential)</w:t>
            </w:r>
          </w:p>
          <w:p w14:paraId="2FFDEC58" w14:textId="77777777" w:rsidR="002F2366" w:rsidRDefault="002F2366" w:rsidP="00B97E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3-5 years of previous experience within a bodyshop role (essential)</w:t>
            </w:r>
          </w:p>
          <w:p w14:paraId="301DF86F" w14:textId="77777777" w:rsidR="00B97EAA" w:rsidRPr="004B5DDC" w:rsidRDefault="00B97EAA" w:rsidP="00B97E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5DDC">
              <w:rPr>
                <w:rFonts w:asciiTheme="minorHAnsi" w:hAnsiTheme="minorHAnsi" w:cstheme="minorHAnsi"/>
                <w:sz w:val="22"/>
                <w:szCs w:val="22"/>
              </w:rPr>
              <w:t xml:space="preserve">Full valid UK driving licence with the ability to drive automatic and manual cars (essential) </w:t>
            </w:r>
          </w:p>
          <w:p w14:paraId="644A3CCF" w14:textId="77777777" w:rsidR="00B97EAA" w:rsidRDefault="00B97EAA" w:rsidP="00B97E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5DDC">
              <w:rPr>
                <w:rFonts w:asciiTheme="minorHAnsi" w:hAnsiTheme="minorHAnsi" w:cstheme="minorHAnsi"/>
                <w:sz w:val="22"/>
                <w:szCs w:val="22"/>
              </w:rPr>
              <w:t>For the insurance purpose you need to be over 21 years old and hold a driving licence for minimum 2 years (essential)</w:t>
            </w:r>
          </w:p>
          <w:p w14:paraId="014341BA" w14:textId="77777777" w:rsidR="002F2366" w:rsidRDefault="002F2366" w:rsidP="00B97E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Strong communication skills</w:t>
            </w:r>
          </w:p>
          <w:p w14:paraId="55718807" w14:textId="77777777" w:rsidR="002F2366" w:rsidRPr="002F2366" w:rsidRDefault="002F2366" w:rsidP="002F236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Experienced user of Microsoft office packages</w:t>
            </w:r>
          </w:p>
          <w:p w14:paraId="0A37501D" w14:textId="77777777" w:rsidR="00B97EAA" w:rsidRPr="00B54273" w:rsidRDefault="00B97EAA" w:rsidP="002F236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AB6C7B" w14:textId="77777777" w:rsidR="0039514A" w:rsidRDefault="0039514A"/>
    <w:sectPr w:rsidR="0039514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A809" w14:textId="77777777" w:rsidR="00855B32" w:rsidRDefault="00855B32" w:rsidP="00B97EAA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855B32" w:rsidRDefault="00855B32" w:rsidP="00B9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B97EAA" w:rsidRDefault="00B97EAA">
    <w:pPr>
      <w:pStyle w:val="Footer"/>
    </w:pPr>
    <w:r>
      <w:rPr>
        <w:noProof/>
        <w:lang w:eastAsia="en-GB"/>
      </w:rPr>
      <w:drawing>
        <wp:inline distT="0" distB="0" distL="0" distR="0" wp14:anchorId="3069BF06" wp14:editId="07777777">
          <wp:extent cx="5804535" cy="554718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062" cy="571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F396" w14:textId="77777777" w:rsidR="00855B32" w:rsidRDefault="00855B32" w:rsidP="00B97EAA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855B32" w:rsidRDefault="00855B32" w:rsidP="00B9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2233"/>
    <w:multiLevelType w:val="hybridMultilevel"/>
    <w:tmpl w:val="8D5A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61AB0">
      <w:start w:val="1"/>
      <w:numFmt w:val="lowerLetter"/>
      <w:lvlText w:val="%2."/>
      <w:lvlJc w:val="left"/>
      <w:pPr>
        <w:ind w:left="1440" w:hanging="360"/>
      </w:pPr>
    </w:lvl>
    <w:lvl w:ilvl="2" w:tplc="1FAC4FC8">
      <w:start w:val="1"/>
      <w:numFmt w:val="lowerRoman"/>
      <w:lvlText w:val="%3."/>
      <w:lvlJc w:val="right"/>
      <w:pPr>
        <w:ind w:left="2160" w:hanging="180"/>
      </w:pPr>
    </w:lvl>
    <w:lvl w:ilvl="3" w:tplc="252422E8">
      <w:start w:val="1"/>
      <w:numFmt w:val="decimal"/>
      <w:lvlText w:val="%4."/>
      <w:lvlJc w:val="left"/>
      <w:pPr>
        <w:ind w:left="2880" w:hanging="360"/>
      </w:pPr>
    </w:lvl>
    <w:lvl w:ilvl="4" w:tplc="773E22DE">
      <w:start w:val="1"/>
      <w:numFmt w:val="lowerLetter"/>
      <w:lvlText w:val="%5."/>
      <w:lvlJc w:val="left"/>
      <w:pPr>
        <w:ind w:left="3600" w:hanging="360"/>
      </w:pPr>
    </w:lvl>
    <w:lvl w:ilvl="5" w:tplc="E4FE5FEE">
      <w:start w:val="1"/>
      <w:numFmt w:val="lowerRoman"/>
      <w:lvlText w:val="%6."/>
      <w:lvlJc w:val="right"/>
      <w:pPr>
        <w:ind w:left="4320" w:hanging="180"/>
      </w:pPr>
    </w:lvl>
    <w:lvl w:ilvl="6" w:tplc="A32663AC">
      <w:start w:val="1"/>
      <w:numFmt w:val="decimal"/>
      <w:lvlText w:val="%7."/>
      <w:lvlJc w:val="left"/>
      <w:pPr>
        <w:ind w:left="5040" w:hanging="360"/>
      </w:pPr>
    </w:lvl>
    <w:lvl w:ilvl="7" w:tplc="3BB2AA5C">
      <w:start w:val="1"/>
      <w:numFmt w:val="lowerLetter"/>
      <w:lvlText w:val="%8."/>
      <w:lvlJc w:val="left"/>
      <w:pPr>
        <w:ind w:left="5760" w:hanging="360"/>
      </w:pPr>
    </w:lvl>
    <w:lvl w:ilvl="8" w:tplc="1C4872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4365"/>
    <w:multiLevelType w:val="hybridMultilevel"/>
    <w:tmpl w:val="7F927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7F12">
      <w:start w:val="1"/>
      <w:numFmt w:val="lowerLetter"/>
      <w:lvlText w:val="%2."/>
      <w:lvlJc w:val="left"/>
      <w:pPr>
        <w:ind w:left="1440" w:hanging="360"/>
      </w:pPr>
    </w:lvl>
    <w:lvl w:ilvl="2" w:tplc="3BF0E5FE">
      <w:start w:val="1"/>
      <w:numFmt w:val="lowerRoman"/>
      <w:lvlText w:val="%3."/>
      <w:lvlJc w:val="right"/>
      <w:pPr>
        <w:ind w:left="2160" w:hanging="180"/>
      </w:pPr>
    </w:lvl>
    <w:lvl w:ilvl="3" w:tplc="C24EB7B0">
      <w:start w:val="1"/>
      <w:numFmt w:val="decimal"/>
      <w:lvlText w:val="%4."/>
      <w:lvlJc w:val="left"/>
      <w:pPr>
        <w:ind w:left="2880" w:hanging="360"/>
      </w:pPr>
    </w:lvl>
    <w:lvl w:ilvl="4" w:tplc="846A6120">
      <w:start w:val="1"/>
      <w:numFmt w:val="lowerLetter"/>
      <w:lvlText w:val="%5."/>
      <w:lvlJc w:val="left"/>
      <w:pPr>
        <w:ind w:left="3600" w:hanging="360"/>
      </w:pPr>
    </w:lvl>
    <w:lvl w:ilvl="5" w:tplc="7EFE60BE">
      <w:start w:val="1"/>
      <w:numFmt w:val="lowerRoman"/>
      <w:lvlText w:val="%6."/>
      <w:lvlJc w:val="right"/>
      <w:pPr>
        <w:ind w:left="4320" w:hanging="180"/>
      </w:pPr>
    </w:lvl>
    <w:lvl w:ilvl="6" w:tplc="DFDC92B2">
      <w:start w:val="1"/>
      <w:numFmt w:val="decimal"/>
      <w:lvlText w:val="%7."/>
      <w:lvlJc w:val="left"/>
      <w:pPr>
        <w:ind w:left="5040" w:hanging="360"/>
      </w:pPr>
    </w:lvl>
    <w:lvl w:ilvl="7" w:tplc="418AAC64">
      <w:start w:val="1"/>
      <w:numFmt w:val="lowerLetter"/>
      <w:lvlText w:val="%8."/>
      <w:lvlJc w:val="left"/>
      <w:pPr>
        <w:ind w:left="5760" w:hanging="360"/>
      </w:pPr>
    </w:lvl>
    <w:lvl w:ilvl="8" w:tplc="2A76644E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34297">
    <w:abstractNumId w:val="0"/>
  </w:num>
  <w:num w:numId="2" w16cid:durableId="71686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A"/>
    <w:rsid w:val="0009525D"/>
    <w:rsid w:val="00227132"/>
    <w:rsid w:val="002F2366"/>
    <w:rsid w:val="0039514A"/>
    <w:rsid w:val="006F29F6"/>
    <w:rsid w:val="008258FB"/>
    <w:rsid w:val="00855B32"/>
    <w:rsid w:val="009A6EF4"/>
    <w:rsid w:val="00A81300"/>
    <w:rsid w:val="00B97EAA"/>
    <w:rsid w:val="00CB5920"/>
    <w:rsid w:val="3ABC1458"/>
    <w:rsid w:val="586D36F2"/>
    <w:rsid w:val="5CB76569"/>
    <w:rsid w:val="6C0A18F0"/>
    <w:rsid w:val="7E74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4F19F"/>
  <w15:chartTrackingRefBased/>
  <w15:docId w15:val="{D8992C51-6F2C-4C61-B45A-301E38D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AA"/>
    <w:pPr>
      <w:ind w:left="720"/>
      <w:contextualSpacing/>
    </w:pPr>
  </w:style>
  <w:style w:type="table" w:styleId="TableGrid">
    <w:name w:val="Table Grid"/>
    <w:basedOn w:val="TableNormal"/>
    <w:uiPriority w:val="59"/>
    <w:rsid w:val="00B97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97E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7EAA"/>
  </w:style>
  <w:style w:type="paragraph" w:styleId="Header">
    <w:name w:val="header"/>
    <w:basedOn w:val="Normal"/>
    <w:link w:val="HeaderChar"/>
    <w:uiPriority w:val="99"/>
    <w:unhideWhenUsed/>
    <w:rsid w:val="00B97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AA"/>
  </w:style>
  <w:style w:type="paragraph" w:styleId="Footer">
    <w:name w:val="footer"/>
    <w:basedOn w:val="Normal"/>
    <w:link w:val="FooterChar"/>
    <w:uiPriority w:val="99"/>
    <w:unhideWhenUsed/>
    <w:rsid w:val="00B97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a2648-1a9b-478c-85ee-de649cb5496b">
      <Terms xmlns="http://schemas.microsoft.com/office/infopath/2007/PartnerControls"/>
    </lcf76f155ced4ddcb4097134ff3c332f>
    <TaxCatchAll xmlns="111555df-c31d-4191-aa36-815ee4835f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3DC53A857FF4A91B4865108DC5465" ma:contentTypeVersion="16" ma:contentTypeDescription="Create a new document." ma:contentTypeScope="" ma:versionID="80bde7bbf6621308e81621c2c7fae6e9">
  <xsd:schema xmlns:xsd="http://www.w3.org/2001/XMLSchema" xmlns:xs="http://www.w3.org/2001/XMLSchema" xmlns:p="http://schemas.microsoft.com/office/2006/metadata/properties" xmlns:ns2="419a2648-1a9b-478c-85ee-de649cb5496b" xmlns:ns3="856e61c9-eb96-4637-aa34-375db49af39f" xmlns:ns4="111555df-c31d-4191-aa36-815ee4835fd8" targetNamespace="http://schemas.microsoft.com/office/2006/metadata/properties" ma:root="true" ma:fieldsID="ab4879c0295523f5552448dcdaec4648" ns2:_="" ns3:_="" ns4:_="">
    <xsd:import namespace="419a2648-1a9b-478c-85ee-de649cb5496b"/>
    <xsd:import namespace="856e61c9-eb96-4637-aa34-375db49af39f"/>
    <xsd:import namespace="111555df-c31d-4191-aa36-815ee4835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a2648-1a9b-478c-85ee-de649cb54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7e087-f029-4a14-a11b-a55b9fc3b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e61c9-eb96-4637-aa34-375db49a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55df-c31d-4191-aa36-815ee4835fd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abf137c-7de5-4dab-8122-fcbb3236a975}" ma:internalName="TaxCatchAll" ma:showField="CatchAllData" ma:web="856e61c9-eb96-4637-aa34-375db49a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1D506-A0E1-40A3-8C5A-A7C68D20D71D}">
  <ds:schemaRefs>
    <ds:schemaRef ds:uri="http://schemas.microsoft.com/office/2006/metadata/properties"/>
    <ds:schemaRef ds:uri="http://schemas.microsoft.com/office/infopath/2007/PartnerControls"/>
    <ds:schemaRef ds:uri="419a2648-1a9b-478c-85ee-de649cb5496b"/>
    <ds:schemaRef ds:uri="111555df-c31d-4191-aa36-815ee4835fd8"/>
  </ds:schemaRefs>
</ds:datastoreItem>
</file>

<file path=customXml/itemProps2.xml><?xml version="1.0" encoding="utf-8"?>
<ds:datastoreItem xmlns:ds="http://schemas.openxmlformats.org/officeDocument/2006/customXml" ds:itemID="{0D9669EA-9F40-4EB5-B176-B6B778594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38D15-347D-4DC2-B7C8-9FE4D04E6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a2648-1a9b-478c-85ee-de649cb5496b"/>
    <ds:schemaRef ds:uri="856e61c9-eb96-4637-aa34-375db49af39f"/>
    <ds:schemaRef ds:uri="111555df-c31d-4191-aa36-815ee4835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>BCA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Placzek</dc:creator>
  <cp:keywords/>
  <dc:description/>
  <cp:lastModifiedBy>Jodie McNaughton</cp:lastModifiedBy>
  <cp:revision>2</cp:revision>
  <dcterms:created xsi:type="dcterms:W3CDTF">2025-11-14T11:54:00Z</dcterms:created>
  <dcterms:modified xsi:type="dcterms:W3CDTF">2025-11-14T11:54:00Z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0x0101000F23DC53A857FF4A91B4865108DC5465</vt:lpwstr>
  </property>
  <property fmtid="{D5CDD505-2E9C-101B-9397-08002B2CF9AE}" pid="3" name="MediaServiceImageTags">
    <vt:lpwstr/>
  </property>
</Properties>
</file>